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CBE" w:rsidRPr="00F7737A" w:rsidRDefault="00AF6CBE" w:rsidP="00F7737A">
      <w:pPr>
        <w:autoSpaceDE w:val="0"/>
        <w:autoSpaceDN w:val="0"/>
        <w:adjustRightInd w:val="0"/>
        <w:spacing w:after="200" w:line="480" w:lineRule="auto"/>
        <w:jc w:val="center"/>
        <w:rPr>
          <w:rFonts w:ascii="Times New Roman" w:hAnsi="Times New Roman" w:cs="Times New Roman"/>
          <w:b/>
          <w:bCs/>
          <w:sz w:val="24"/>
          <w:szCs w:val="24"/>
          <w:lang w:val="en-US"/>
        </w:rPr>
      </w:pPr>
      <w:bookmarkStart w:id="0" w:name="_GoBack"/>
      <w:bookmarkEnd w:id="0"/>
    </w:p>
    <w:p w:rsidR="00AF6CBE" w:rsidRPr="00F7737A" w:rsidRDefault="00AF6CBE" w:rsidP="00F7737A">
      <w:pPr>
        <w:autoSpaceDE w:val="0"/>
        <w:autoSpaceDN w:val="0"/>
        <w:adjustRightInd w:val="0"/>
        <w:spacing w:after="200" w:line="480" w:lineRule="auto"/>
        <w:jc w:val="center"/>
        <w:rPr>
          <w:rFonts w:ascii="Times New Roman" w:hAnsi="Times New Roman" w:cs="Times New Roman"/>
          <w:b/>
          <w:bCs/>
          <w:sz w:val="24"/>
          <w:szCs w:val="24"/>
          <w:lang w:val="en-US"/>
        </w:rPr>
      </w:pPr>
    </w:p>
    <w:p w:rsidR="00AF6CBE" w:rsidRPr="00F7737A" w:rsidRDefault="00AF6CBE" w:rsidP="00F7737A">
      <w:pPr>
        <w:autoSpaceDE w:val="0"/>
        <w:autoSpaceDN w:val="0"/>
        <w:adjustRightInd w:val="0"/>
        <w:spacing w:after="200" w:line="480" w:lineRule="auto"/>
        <w:jc w:val="center"/>
        <w:rPr>
          <w:rFonts w:ascii="Times New Roman" w:hAnsi="Times New Roman" w:cs="Times New Roman"/>
          <w:b/>
          <w:bCs/>
          <w:sz w:val="24"/>
          <w:szCs w:val="24"/>
          <w:lang w:val="en-US"/>
        </w:rPr>
      </w:pPr>
    </w:p>
    <w:p w:rsidR="00AF6CBE" w:rsidRPr="00F7737A" w:rsidRDefault="00AF6CBE" w:rsidP="00F7737A">
      <w:pPr>
        <w:autoSpaceDE w:val="0"/>
        <w:autoSpaceDN w:val="0"/>
        <w:adjustRightInd w:val="0"/>
        <w:spacing w:after="200" w:line="480" w:lineRule="auto"/>
        <w:jc w:val="center"/>
        <w:rPr>
          <w:rFonts w:ascii="Times New Roman" w:hAnsi="Times New Roman" w:cs="Times New Roman"/>
          <w:b/>
          <w:bCs/>
          <w:sz w:val="24"/>
          <w:szCs w:val="24"/>
          <w:lang w:val="en-US"/>
        </w:rPr>
      </w:pPr>
    </w:p>
    <w:p w:rsidR="00AF6CBE" w:rsidRPr="00F7737A" w:rsidRDefault="00AF6CBE" w:rsidP="00F7737A">
      <w:pPr>
        <w:autoSpaceDE w:val="0"/>
        <w:autoSpaceDN w:val="0"/>
        <w:adjustRightInd w:val="0"/>
        <w:spacing w:after="200" w:line="480" w:lineRule="auto"/>
        <w:jc w:val="center"/>
        <w:rPr>
          <w:rFonts w:ascii="Times New Roman" w:hAnsi="Times New Roman" w:cs="Times New Roman"/>
          <w:b/>
          <w:bCs/>
          <w:sz w:val="24"/>
          <w:szCs w:val="24"/>
          <w:lang w:val="en-US"/>
        </w:rPr>
      </w:pPr>
    </w:p>
    <w:p w:rsidR="00AF6CBE" w:rsidRPr="00F7737A" w:rsidRDefault="00AF6CBE" w:rsidP="00F7737A">
      <w:pPr>
        <w:autoSpaceDE w:val="0"/>
        <w:autoSpaceDN w:val="0"/>
        <w:adjustRightInd w:val="0"/>
        <w:spacing w:after="200" w:line="480" w:lineRule="auto"/>
        <w:jc w:val="center"/>
        <w:rPr>
          <w:rFonts w:ascii="Times New Roman" w:hAnsi="Times New Roman" w:cs="Times New Roman"/>
          <w:b/>
          <w:bCs/>
          <w:sz w:val="24"/>
          <w:szCs w:val="24"/>
          <w:lang w:val="en-US"/>
        </w:rPr>
      </w:pPr>
    </w:p>
    <w:p w:rsidR="00AF6CBE" w:rsidRPr="00F7737A" w:rsidRDefault="00F3689D" w:rsidP="00F7737A">
      <w:pPr>
        <w:autoSpaceDE w:val="0"/>
        <w:autoSpaceDN w:val="0"/>
        <w:adjustRightInd w:val="0"/>
        <w:spacing w:after="200" w:line="480" w:lineRule="auto"/>
        <w:jc w:val="center"/>
        <w:rPr>
          <w:rFonts w:ascii="Times New Roman" w:hAnsi="Times New Roman" w:cs="Times New Roman"/>
          <w:bCs/>
          <w:sz w:val="24"/>
          <w:szCs w:val="24"/>
          <w:lang w:val="en-US"/>
        </w:rPr>
      </w:pPr>
      <w:r w:rsidRPr="00F7737A">
        <w:rPr>
          <w:rFonts w:ascii="Times New Roman" w:hAnsi="Times New Roman" w:cs="Times New Roman"/>
          <w:bCs/>
          <w:sz w:val="24"/>
          <w:szCs w:val="24"/>
          <w:lang w:val="en-US"/>
        </w:rPr>
        <w:t>National Quality Measures Clearingh</w:t>
      </w:r>
      <w:r w:rsidR="00AF6CBE" w:rsidRPr="00F7737A">
        <w:rPr>
          <w:rFonts w:ascii="Times New Roman" w:hAnsi="Times New Roman" w:cs="Times New Roman"/>
          <w:bCs/>
          <w:sz w:val="24"/>
          <w:szCs w:val="24"/>
          <w:lang w:val="en-US"/>
        </w:rPr>
        <w:t>ouse</w:t>
      </w:r>
    </w:p>
    <w:p w:rsidR="00AF6CBE" w:rsidRPr="00F7737A" w:rsidRDefault="00702A8B" w:rsidP="00F7737A">
      <w:pPr>
        <w:autoSpaceDE w:val="0"/>
        <w:autoSpaceDN w:val="0"/>
        <w:adjustRightInd w:val="0"/>
        <w:spacing w:after="200" w:line="480" w:lineRule="auto"/>
        <w:jc w:val="center"/>
        <w:rPr>
          <w:rFonts w:ascii="Times New Roman" w:hAnsi="Times New Roman" w:cs="Times New Roman"/>
          <w:bCs/>
          <w:sz w:val="24"/>
          <w:szCs w:val="24"/>
          <w:lang w:val="en-US"/>
        </w:rPr>
      </w:pPr>
      <w:r w:rsidRPr="00F7737A">
        <w:rPr>
          <w:rFonts w:ascii="Times New Roman" w:hAnsi="Times New Roman" w:cs="Times New Roman"/>
          <w:bCs/>
          <w:sz w:val="24"/>
          <w:szCs w:val="24"/>
          <w:lang w:val="en-US"/>
        </w:rPr>
        <w:t>Name</w:t>
      </w:r>
    </w:p>
    <w:p w:rsidR="00AF6CBE" w:rsidRPr="00F7737A" w:rsidRDefault="00702A8B" w:rsidP="00F7737A">
      <w:pPr>
        <w:autoSpaceDE w:val="0"/>
        <w:autoSpaceDN w:val="0"/>
        <w:adjustRightInd w:val="0"/>
        <w:spacing w:after="200" w:line="480" w:lineRule="auto"/>
        <w:jc w:val="center"/>
        <w:rPr>
          <w:rFonts w:ascii="Times New Roman" w:hAnsi="Times New Roman" w:cs="Times New Roman"/>
          <w:bCs/>
          <w:sz w:val="24"/>
          <w:szCs w:val="24"/>
          <w:lang w:val="en-US"/>
        </w:rPr>
      </w:pPr>
      <w:r w:rsidRPr="00F7737A">
        <w:rPr>
          <w:rFonts w:ascii="Times New Roman" w:hAnsi="Times New Roman" w:cs="Times New Roman"/>
          <w:bCs/>
          <w:sz w:val="24"/>
          <w:szCs w:val="24"/>
          <w:lang w:val="en-US"/>
        </w:rPr>
        <w:t>Institution</w:t>
      </w:r>
    </w:p>
    <w:p w:rsidR="00AF6CBE" w:rsidRPr="00F7737A" w:rsidRDefault="00AF6CBE" w:rsidP="00F7737A">
      <w:pPr>
        <w:autoSpaceDE w:val="0"/>
        <w:autoSpaceDN w:val="0"/>
        <w:adjustRightInd w:val="0"/>
        <w:spacing w:after="200" w:line="480" w:lineRule="auto"/>
        <w:jc w:val="center"/>
        <w:rPr>
          <w:rFonts w:ascii="Times New Roman" w:hAnsi="Times New Roman" w:cs="Times New Roman"/>
          <w:bCs/>
          <w:sz w:val="24"/>
          <w:szCs w:val="24"/>
          <w:lang w:val="en-US"/>
        </w:rPr>
      </w:pPr>
    </w:p>
    <w:p w:rsidR="00AF6CBE" w:rsidRPr="00F7737A" w:rsidRDefault="00AF6CBE" w:rsidP="00F7737A">
      <w:pPr>
        <w:autoSpaceDE w:val="0"/>
        <w:autoSpaceDN w:val="0"/>
        <w:adjustRightInd w:val="0"/>
        <w:spacing w:after="200" w:line="480" w:lineRule="auto"/>
        <w:jc w:val="center"/>
        <w:rPr>
          <w:rFonts w:ascii="Times New Roman" w:hAnsi="Times New Roman" w:cs="Times New Roman"/>
          <w:bCs/>
          <w:sz w:val="24"/>
          <w:szCs w:val="24"/>
          <w:lang w:val="en-US"/>
        </w:rPr>
      </w:pPr>
    </w:p>
    <w:p w:rsidR="00AF6CBE" w:rsidRPr="00F7737A" w:rsidRDefault="00AF6CBE" w:rsidP="00F7737A">
      <w:pPr>
        <w:autoSpaceDE w:val="0"/>
        <w:autoSpaceDN w:val="0"/>
        <w:adjustRightInd w:val="0"/>
        <w:spacing w:after="200" w:line="480" w:lineRule="auto"/>
        <w:jc w:val="center"/>
        <w:rPr>
          <w:rFonts w:ascii="Times New Roman" w:hAnsi="Times New Roman" w:cs="Times New Roman"/>
          <w:bCs/>
          <w:sz w:val="24"/>
          <w:szCs w:val="24"/>
          <w:lang w:val="en-US"/>
        </w:rPr>
      </w:pPr>
    </w:p>
    <w:p w:rsidR="00AF6CBE" w:rsidRPr="00F7737A" w:rsidRDefault="00AF6CBE" w:rsidP="00F7737A">
      <w:pPr>
        <w:autoSpaceDE w:val="0"/>
        <w:autoSpaceDN w:val="0"/>
        <w:adjustRightInd w:val="0"/>
        <w:spacing w:after="200" w:line="480" w:lineRule="auto"/>
        <w:jc w:val="center"/>
        <w:rPr>
          <w:rFonts w:ascii="Times New Roman" w:hAnsi="Times New Roman" w:cs="Times New Roman"/>
          <w:bCs/>
          <w:sz w:val="24"/>
          <w:szCs w:val="24"/>
          <w:lang w:val="en-US"/>
        </w:rPr>
      </w:pPr>
    </w:p>
    <w:p w:rsidR="00AF6CBE" w:rsidRPr="00F7737A" w:rsidRDefault="00AF6CBE" w:rsidP="00F7737A">
      <w:pPr>
        <w:autoSpaceDE w:val="0"/>
        <w:autoSpaceDN w:val="0"/>
        <w:adjustRightInd w:val="0"/>
        <w:spacing w:after="200" w:line="480" w:lineRule="auto"/>
        <w:jc w:val="center"/>
        <w:rPr>
          <w:rFonts w:ascii="Times New Roman" w:hAnsi="Times New Roman" w:cs="Times New Roman"/>
          <w:bCs/>
          <w:sz w:val="24"/>
          <w:szCs w:val="24"/>
          <w:lang w:val="en-US"/>
        </w:rPr>
      </w:pPr>
    </w:p>
    <w:p w:rsidR="00AF6CBE" w:rsidRPr="00F7737A" w:rsidRDefault="00AF6CBE" w:rsidP="00F7737A">
      <w:pPr>
        <w:autoSpaceDE w:val="0"/>
        <w:autoSpaceDN w:val="0"/>
        <w:adjustRightInd w:val="0"/>
        <w:spacing w:after="200" w:line="480" w:lineRule="auto"/>
        <w:jc w:val="center"/>
        <w:rPr>
          <w:rFonts w:ascii="Times New Roman" w:hAnsi="Times New Roman" w:cs="Times New Roman"/>
          <w:bCs/>
          <w:sz w:val="24"/>
          <w:szCs w:val="24"/>
          <w:lang w:val="en-US"/>
        </w:rPr>
      </w:pPr>
    </w:p>
    <w:p w:rsidR="007A63BE" w:rsidRPr="00F7737A" w:rsidRDefault="007A63BE" w:rsidP="00F7737A">
      <w:pPr>
        <w:autoSpaceDE w:val="0"/>
        <w:autoSpaceDN w:val="0"/>
        <w:adjustRightInd w:val="0"/>
        <w:spacing w:after="200" w:line="480" w:lineRule="auto"/>
        <w:rPr>
          <w:rFonts w:ascii="Times New Roman" w:hAnsi="Times New Roman" w:cs="Times New Roman"/>
          <w:bCs/>
          <w:sz w:val="24"/>
          <w:szCs w:val="24"/>
          <w:lang w:val="en-US"/>
        </w:rPr>
      </w:pPr>
    </w:p>
    <w:p w:rsidR="008D3037" w:rsidRPr="00F7737A" w:rsidRDefault="008D3037" w:rsidP="00F7737A">
      <w:pPr>
        <w:autoSpaceDE w:val="0"/>
        <w:autoSpaceDN w:val="0"/>
        <w:adjustRightInd w:val="0"/>
        <w:spacing w:after="200" w:line="480" w:lineRule="auto"/>
        <w:jc w:val="center"/>
        <w:rPr>
          <w:rFonts w:ascii="Times New Roman" w:hAnsi="Times New Roman" w:cs="Times New Roman"/>
          <w:bCs/>
          <w:sz w:val="24"/>
          <w:szCs w:val="24"/>
          <w:lang w:val="en-US"/>
        </w:rPr>
      </w:pPr>
    </w:p>
    <w:p w:rsidR="00AF6CBE" w:rsidRPr="00F7737A" w:rsidRDefault="00F3689D" w:rsidP="00F7737A">
      <w:pPr>
        <w:autoSpaceDE w:val="0"/>
        <w:autoSpaceDN w:val="0"/>
        <w:adjustRightInd w:val="0"/>
        <w:spacing w:after="200" w:line="480" w:lineRule="auto"/>
        <w:jc w:val="center"/>
        <w:rPr>
          <w:rFonts w:ascii="Times New Roman" w:hAnsi="Times New Roman" w:cs="Times New Roman"/>
          <w:bCs/>
          <w:sz w:val="24"/>
          <w:szCs w:val="24"/>
          <w:lang w:val="en-US"/>
        </w:rPr>
      </w:pPr>
      <w:r w:rsidRPr="00F7737A">
        <w:rPr>
          <w:rFonts w:ascii="Times New Roman" w:hAnsi="Times New Roman" w:cs="Times New Roman"/>
          <w:bCs/>
          <w:sz w:val="24"/>
          <w:szCs w:val="24"/>
          <w:lang w:val="en-US"/>
        </w:rPr>
        <w:lastRenderedPageBreak/>
        <w:t>National Quality Measures Clearingh</w:t>
      </w:r>
      <w:r w:rsidR="00AF6CBE" w:rsidRPr="00F7737A">
        <w:rPr>
          <w:rFonts w:ascii="Times New Roman" w:hAnsi="Times New Roman" w:cs="Times New Roman"/>
          <w:bCs/>
          <w:sz w:val="24"/>
          <w:szCs w:val="24"/>
          <w:lang w:val="en-US"/>
        </w:rPr>
        <w:t>ouse</w:t>
      </w:r>
    </w:p>
    <w:p w:rsidR="00085AF7" w:rsidRPr="00F7737A" w:rsidRDefault="00085AF7" w:rsidP="00F7737A">
      <w:pPr>
        <w:autoSpaceDE w:val="0"/>
        <w:autoSpaceDN w:val="0"/>
        <w:adjustRightInd w:val="0"/>
        <w:spacing w:after="200" w:line="480" w:lineRule="auto"/>
        <w:ind w:firstLine="720"/>
        <w:rPr>
          <w:rFonts w:ascii="Times New Roman" w:hAnsi="Times New Roman" w:cs="Times New Roman"/>
          <w:sz w:val="24"/>
          <w:szCs w:val="24"/>
        </w:rPr>
      </w:pPr>
      <w:r w:rsidRPr="00F7737A">
        <w:rPr>
          <w:rFonts w:ascii="Times New Roman" w:hAnsi="Times New Roman" w:cs="Times New Roman"/>
          <w:sz w:val="24"/>
          <w:szCs w:val="24"/>
          <w:lang w:val="en-US"/>
        </w:rPr>
        <w:tab/>
        <w:t>The National Quality Measures Clearinghouse (</w:t>
      </w:r>
      <w:r w:rsidR="00AF6CBE" w:rsidRPr="00F7737A">
        <w:rPr>
          <w:rFonts w:ascii="Times New Roman" w:hAnsi="Times New Roman" w:cs="Times New Roman"/>
          <w:sz w:val="24"/>
          <w:szCs w:val="24"/>
          <w:lang w:val="en-US"/>
        </w:rPr>
        <w:t>NQMC</w:t>
      </w:r>
      <w:r w:rsidRPr="00F7737A">
        <w:rPr>
          <w:rFonts w:ascii="Times New Roman" w:hAnsi="Times New Roman" w:cs="Times New Roman"/>
          <w:sz w:val="24"/>
          <w:szCs w:val="24"/>
          <w:lang w:val="en-US"/>
        </w:rPr>
        <w:t>) was an initiative of the Agency for Healthcare Research and Quality (AHRQ). Its mission was to “</w:t>
      </w:r>
      <w:r w:rsidRPr="00F7737A">
        <w:rPr>
          <w:rFonts w:ascii="Times New Roman" w:hAnsi="Times New Roman" w:cs="Times New Roman"/>
          <w:sz w:val="24"/>
          <w:szCs w:val="24"/>
        </w:rPr>
        <w:t>provide practitioners, health care providers, health plans, integrated delivery systems, purchasers and others an accessible mechanism for obtaining detailed information on quality measures, and to further their dissemination, implementation, and use in order to inform health care decisions</w:t>
      </w:r>
      <w:r w:rsidR="007B5894" w:rsidRPr="00F7737A">
        <w:rPr>
          <w:rFonts w:ascii="Times New Roman" w:hAnsi="Times New Roman" w:cs="Times New Roman"/>
          <w:sz w:val="24"/>
          <w:szCs w:val="24"/>
        </w:rPr>
        <w:t>.</w:t>
      </w:r>
      <w:r w:rsidRPr="00F7737A">
        <w:rPr>
          <w:rFonts w:ascii="Times New Roman" w:hAnsi="Times New Roman" w:cs="Times New Roman"/>
          <w:sz w:val="24"/>
          <w:szCs w:val="24"/>
        </w:rPr>
        <w:t>”</w:t>
      </w:r>
      <w:r w:rsidR="007B5894" w:rsidRPr="00F7737A">
        <w:rPr>
          <w:rFonts w:ascii="Times New Roman" w:hAnsi="Times New Roman" w:cs="Times New Roman"/>
          <w:sz w:val="24"/>
          <w:szCs w:val="24"/>
        </w:rPr>
        <w:t xml:space="preserve"> </w:t>
      </w:r>
      <w:r w:rsidR="008B77EA" w:rsidRPr="00F7737A">
        <w:rPr>
          <w:rFonts w:ascii="Times New Roman" w:hAnsi="Times New Roman" w:cs="Times New Roman"/>
          <w:sz w:val="24"/>
          <w:szCs w:val="24"/>
        </w:rPr>
        <w:t>(“National Quality Measures Clearinghouse,” n.d.)</w:t>
      </w:r>
      <w:r w:rsidR="00C03ED3" w:rsidRPr="00F7737A">
        <w:rPr>
          <w:rFonts w:ascii="Times New Roman" w:hAnsi="Times New Roman" w:cs="Times New Roman"/>
          <w:sz w:val="24"/>
          <w:szCs w:val="24"/>
        </w:rPr>
        <w:t xml:space="preserve">. It was, however, taken down on July 6, 2018 following lack of federal funding. </w:t>
      </w:r>
    </w:p>
    <w:p w:rsidR="00F33E41" w:rsidRDefault="00C03ED3" w:rsidP="00F7737A">
      <w:pPr>
        <w:autoSpaceDE w:val="0"/>
        <w:autoSpaceDN w:val="0"/>
        <w:adjustRightInd w:val="0"/>
        <w:spacing w:after="200" w:line="480" w:lineRule="auto"/>
        <w:ind w:firstLine="720"/>
        <w:rPr>
          <w:rFonts w:ascii="Times New Roman" w:hAnsi="Times New Roman" w:cs="Times New Roman"/>
          <w:sz w:val="24"/>
          <w:szCs w:val="24"/>
        </w:rPr>
      </w:pPr>
      <w:r w:rsidRPr="00F7737A">
        <w:rPr>
          <w:rFonts w:ascii="Times New Roman" w:hAnsi="Times New Roman" w:cs="Times New Roman"/>
          <w:sz w:val="24"/>
          <w:szCs w:val="24"/>
        </w:rPr>
        <w:t>The</w:t>
      </w:r>
      <w:r w:rsidR="00F3644B" w:rsidRPr="00F7737A">
        <w:rPr>
          <w:rFonts w:ascii="Times New Roman" w:hAnsi="Times New Roman" w:cs="Times New Roman"/>
          <w:sz w:val="24"/>
          <w:szCs w:val="24"/>
        </w:rPr>
        <w:t xml:space="preserve"> organization used</w:t>
      </w:r>
      <w:r w:rsidRPr="00F7737A">
        <w:rPr>
          <w:rFonts w:ascii="Times New Roman" w:hAnsi="Times New Roman" w:cs="Times New Roman"/>
          <w:sz w:val="24"/>
          <w:szCs w:val="24"/>
        </w:rPr>
        <w:t xml:space="preserve"> different measures to evalua</w:t>
      </w:r>
      <w:r w:rsidR="004447BF" w:rsidRPr="00F7737A">
        <w:rPr>
          <w:rFonts w:ascii="Times New Roman" w:hAnsi="Times New Roman" w:cs="Times New Roman"/>
          <w:sz w:val="24"/>
          <w:szCs w:val="24"/>
        </w:rPr>
        <w:t>te performance, all of which were based on scientific data evidence that is based on process</w:t>
      </w:r>
      <w:r w:rsidR="008B2546">
        <w:rPr>
          <w:rFonts w:ascii="Times New Roman" w:hAnsi="Times New Roman" w:cs="Times New Roman"/>
          <w:sz w:val="24"/>
          <w:szCs w:val="24"/>
        </w:rPr>
        <w:t>es</w:t>
      </w:r>
      <w:r w:rsidR="004447BF" w:rsidRPr="00F7737A">
        <w:rPr>
          <w:rFonts w:ascii="Times New Roman" w:hAnsi="Times New Roman" w:cs="Times New Roman"/>
          <w:sz w:val="24"/>
          <w:szCs w:val="24"/>
        </w:rPr>
        <w:t>, the outcomes, perceptions</w:t>
      </w:r>
      <w:r w:rsidR="008B2546">
        <w:rPr>
          <w:rFonts w:ascii="Times New Roman" w:hAnsi="Times New Roman" w:cs="Times New Roman"/>
          <w:sz w:val="24"/>
          <w:szCs w:val="24"/>
        </w:rPr>
        <w:t>,</w:t>
      </w:r>
      <w:r w:rsidR="004447BF" w:rsidRPr="00F7737A">
        <w:rPr>
          <w:rFonts w:ascii="Times New Roman" w:hAnsi="Times New Roman" w:cs="Times New Roman"/>
          <w:sz w:val="24"/>
          <w:szCs w:val="24"/>
        </w:rPr>
        <w:t xml:space="preserve"> and systems.</w:t>
      </w:r>
      <w:r w:rsidR="008B2546">
        <w:rPr>
          <w:rFonts w:ascii="Times New Roman" w:hAnsi="Times New Roman" w:cs="Times New Roman"/>
          <w:sz w:val="24"/>
          <w:szCs w:val="24"/>
        </w:rPr>
        <w:t xml:space="preserve"> T</w:t>
      </w:r>
      <w:r w:rsidR="00404E4D">
        <w:rPr>
          <w:rFonts w:ascii="Times New Roman" w:hAnsi="Times New Roman" w:cs="Times New Roman"/>
          <w:sz w:val="24"/>
          <w:szCs w:val="24"/>
        </w:rPr>
        <w:t>he quality and safety r</w:t>
      </w:r>
      <w:r w:rsidR="00F7737A">
        <w:rPr>
          <w:rFonts w:ascii="Times New Roman" w:hAnsi="Times New Roman" w:cs="Times New Roman"/>
          <w:sz w:val="24"/>
          <w:szCs w:val="24"/>
        </w:rPr>
        <w:t>eview system is a performance measure aimed at ensuring improved patient safety monitoring. Owing to the rampancy of errors in hospitals in the US hospitals previously, it was deemed necessary to come up with a checking</w:t>
      </w:r>
      <w:r w:rsidR="008D07D9">
        <w:rPr>
          <w:rFonts w:ascii="Times New Roman" w:hAnsi="Times New Roman" w:cs="Times New Roman"/>
          <w:sz w:val="24"/>
          <w:szCs w:val="24"/>
        </w:rPr>
        <w:t xml:space="preserve"> system that helped understand</w:t>
      </w:r>
      <w:r w:rsidR="00F7737A">
        <w:rPr>
          <w:rFonts w:ascii="Times New Roman" w:hAnsi="Times New Roman" w:cs="Times New Roman"/>
          <w:sz w:val="24"/>
          <w:szCs w:val="24"/>
        </w:rPr>
        <w:t xml:space="preserve"> how the errors and adverse effects occurred as well as positioning them as a way to fac</w:t>
      </w:r>
      <w:r w:rsidR="002A3177">
        <w:rPr>
          <w:rFonts w:ascii="Times New Roman" w:hAnsi="Times New Roman" w:cs="Times New Roman"/>
          <w:sz w:val="24"/>
          <w:szCs w:val="24"/>
        </w:rPr>
        <w:t xml:space="preserve">ilitate prevention </w:t>
      </w:r>
      <w:r w:rsidR="002A3177" w:rsidRPr="002A3177">
        <w:rPr>
          <w:rFonts w:ascii="Times New Roman" w:hAnsi="Times New Roman" w:cs="Times New Roman"/>
          <w:sz w:val="24"/>
          <w:szCs w:val="24"/>
        </w:rPr>
        <w:t>(“National Quality Measures Clearinghouse,” n.d.).</w:t>
      </w:r>
      <w:r w:rsidR="00A35BCC">
        <w:rPr>
          <w:rFonts w:ascii="Times New Roman" w:hAnsi="Times New Roman" w:cs="Times New Roman"/>
          <w:sz w:val="24"/>
          <w:szCs w:val="24"/>
        </w:rPr>
        <w:t xml:space="preserve"> </w:t>
      </w:r>
      <w:r w:rsidR="00F7737A">
        <w:rPr>
          <w:rFonts w:ascii="Times New Roman" w:hAnsi="Times New Roman" w:cs="Times New Roman"/>
          <w:sz w:val="24"/>
          <w:szCs w:val="24"/>
        </w:rPr>
        <w:t xml:space="preserve">The </w:t>
      </w:r>
      <w:r w:rsidR="002F1B12" w:rsidRPr="00F7737A">
        <w:rPr>
          <w:rFonts w:ascii="Times New Roman" w:hAnsi="Times New Roman" w:cs="Times New Roman"/>
          <w:sz w:val="24"/>
          <w:szCs w:val="24"/>
        </w:rPr>
        <w:t>Centres</w:t>
      </w:r>
      <w:r w:rsidR="00F763F4">
        <w:rPr>
          <w:rFonts w:ascii="Times New Roman" w:hAnsi="Times New Roman" w:cs="Times New Roman"/>
          <w:sz w:val="24"/>
          <w:szCs w:val="24"/>
        </w:rPr>
        <w:t xml:space="preserve"> for Medicare &amp; Medicaid s</w:t>
      </w:r>
      <w:r w:rsidR="00F7737A" w:rsidRPr="00F7737A">
        <w:rPr>
          <w:rFonts w:ascii="Times New Roman" w:hAnsi="Times New Roman" w:cs="Times New Roman"/>
          <w:sz w:val="24"/>
          <w:szCs w:val="24"/>
        </w:rPr>
        <w:t xml:space="preserve">ervices </w:t>
      </w:r>
      <w:r w:rsidR="00F7737A">
        <w:rPr>
          <w:rFonts w:ascii="Times New Roman" w:hAnsi="Times New Roman" w:cs="Times New Roman"/>
          <w:sz w:val="24"/>
          <w:szCs w:val="24"/>
        </w:rPr>
        <w:t xml:space="preserve">developed the </w:t>
      </w:r>
      <w:r w:rsidR="00F7737A" w:rsidRPr="00F7737A">
        <w:rPr>
          <w:rFonts w:ascii="Times New Roman" w:hAnsi="Times New Roman" w:cs="Times New Roman"/>
          <w:sz w:val="24"/>
          <w:szCs w:val="24"/>
        </w:rPr>
        <w:t>Medicare Patient Safety Monitoring System (MPSMS)</w:t>
      </w:r>
      <w:r w:rsidR="00F7737A">
        <w:rPr>
          <w:rFonts w:ascii="Times New Roman" w:hAnsi="Times New Roman" w:cs="Times New Roman"/>
          <w:sz w:val="24"/>
          <w:szCs w:val="24"/>
        </w:rPr>
        <w:t xml:space="preserve"> to measure the </w:t>
      </w:r>
      <w:r w:rsidR="002F1B12">
        <w:rPr>
          <w:rFonts w:ascii="Times New Roman" w:hAnsi="Times New Roman" w:cs="Times New Roman"/>
          <w:sz w:val="24"/>
          <w:szCs w:val="24"/>
        </w:rPr>
        <w:t xml:space="preserve">enormity of the errors occurring in hospitals with regards to Medicare patients and also to measure the effectiveness that the </w:t>
      </w:r>
      <w:r w:rsidR="002F1B12" w:rsidRPr="002F1B12">
        <w:rPr>
          <w:rFonts w:ascii="Times New Roman" w:hAnsi="Times New Roman" w:cs="Times New Roman"/>
          <w:sz w:val="24"/>
          <w:szCs w:val="24"/>
        </w:rPr>
        <w:t>national patient safety initiatives</w:t>
      </w:r>
      <w:r w:rsidR="002F1B12">
        <w:rPr>
          <w:rFonts w:ascii="Times New Roman" w:hAnsi="Times New Roman" w:cs="Times New Roman"/>
          <w:sz w:val="24"/>
          <w:szCs w:val="24"/>
        </w:rPr>
        <w:t xml:space="preserve"> had.</w:t>
      </w:r>
      <w:r w:rsidR="002F1B12" w:rsidRPr="002F1B12">
        <w:t xml:space="preserve"> </w:t>
      </w:r>
      <w:r w:rsidR="002F1B12" w:rsidRPr="002F1B12">
        <w:rPr>
          <w:rFonts w:ascii="Times New Roman" w:hAnsi="Times New Roman" w:cs="Times New Roman"/>
          <w:sz w:val="24"/>
          <w:szCs w:val="24"/>
        </w:rPr>
        <w:t>The Quality and Safety Review System (QSRS)</w:t>
      </w:r>
      <w:r w:rsidR="002F1B12">
        <w:rPr>
          <w:rFonts w:ascii="Times New Roman" w:hAnsi="Times New Roman" w:cs="Times New Roman"/>
          <w:sz w:val="24"/>
          <w:szCs w:val="24"/>
        </w:rPr>
        <w:t xml:space="preserve">, a new patient safety surveillance system being developed to replace MPSMS and cover gaps in the use of MPSMS. This performance measure is </w:t>
      </w:r>
      <w:r w:rsidR="00371CCB">
        <w:rPr>
          <w:rFonts w:ascii="Times New Roman" w:hAnsi="Times New Roman" w:cs="Times New Roman"/>
          <w:sz w:val="24"/>
          <w:szCs w:val="24"/>
        </w:rPr>
        <w:t>meaningful</w:t>
      </w:r>
      <w:r w:rsidR="00F763F4">
        <w:rPr>
          <w:rFonts w:ascii="Times New Roman" w:hAnsi="Times New Roman" w:cs="Times New Roman"/>
          <w:sz w:val="24"/>
          <w:szCs w:val="24"/>
        </w:rPr>
        <w:t xml:space="preserve"> and relevant</w:t>
      </w:r>
      <w:r w:rsidR="001F4087">
        <w:rPr>
          <w:rFonts w:ascii="Times New Roman" w:hAnsi="Times New Roman" w:cs="Times New Roman"/>
          <w:sz w:val="24"/>
          <w:szCs w:val="24"/>
        </w:rPr>
        <w:t xml:space="preserve"> to customers</w:t>
      </w:r>
      <w:r w:rsidR="002F1B12">
        <w:rPr>
          <w:rFonts w:ascii="Times New Roman" w:hAnsi="Times New Roman" w:cs="Times New Roman"/>
          <w:sz w:val="24"/>
          <w:szCs w:val="24"/>
        </w:rPr>
        <w:t xml:space="preserve"> since its results reflect on the</w:t>
      </w:r>
      <w:r w:rsidR="001F4087">
        <w:rPr>
          <w:rFonts w:ascii="Times New Roman" w:hAnsi="Times New Roman" w:cs="Times New Roman"/>
          <w:sz w:val="24"/>
          <w:szCs w:val="24"/>
        </w:rPr>
        <w:t>ir safety</w:t>
      </w:r>
      <w:r w:rsidR="002F1B12">
        <w:rPr>
          <w:rFonts w:ascii="Times New Roman" w:hAnsi="Times New Roman" w:cs="Times New Roman"/>
          <w:sz w:val="24"/>
          <w:szCs w:val="24"/>
        </w:rPr>
        <w:t xml:space="preserve"> and can be an important cause for improvement of conditions for patients. </w:t>
      </w:r>
    </w:p>
    <w:p w:rsidR="002F1B12" w:rsidRDefault="002F1B12" w:rsidP="00F7737A">
      <w:pPr>
        <w:autoSpaceDE w:val="0"/>
        <w:autoSpaceDN w:val="0"/>
        <w:adjustRightInd w:val="0"/>
        <w:spacing w:after="200" w:line="480" w:lineRule="auto"/>
        <w:ind w:firstLine="720"/>
        <w:rPr>
          <w:rFonts w:ascii="Times New Roman" w:hAnsi="Times New Roman" w:cs="Times New Roman"/>
          <w:sz w:val="24"/>
          <w:szCs w:val="24"/>
        </w:rPr>
      </w:pPr>
      <w:r w:rsidRPr="002A3177">
        <w:rPr>
          <w:rFonts w:ascii="Times New Roman" w:hAnsi="Times New Roman" w:cs="Times New Roman"/>
          <w:sz w:val="24"/>
          <w:szCs w:val="24"/>
        </w:rPr>
        <w:lastRenderedPageBreak/>
        <w:t>Public reporting is a</w:t>
      </w:r>
      <w:r w:rsidR="005B2EF7">
        <w:rPr>
          <w:rFonts w:ascii="Times New Roman" w:hAnsi="Times New Roman" w:cs="Times New Roman"/>
          <w:sz w:val="24"/>
          <w:szCs w:val="24"/>
        </w:rPr>
        <w:t>nother</w:t>
      </w:r>
      <w:r w:rsidRPr="002A3177">
        <w:rPr>
          <w:rFonts w:ascii="Times New Roman" w:hAnsi="Times New Roman" w:cs="Times New Roman"/>
          <w:sz w:val="24"/>
          <w:szCs w:val="24"/>
        </w:rPr>
        <w:t xml:space="preserve"> performance measure</w:t>
      </w:r>
      <w:r w:rsidR="002A3177" w:rsidRPr="002A3177">
        <w:rPr>
          <w:rFonts w:ascii="Times New Roman" w:hAnsi="Times New Roman" w:cs="Times New Roman"/>
          <w:sz w:val="24"/>
          <w:szCs w:val="24"/>
        </w:rPr>
        <w:t xml:space="preserve"> reliant on integrity, clarity and time consciousness. Consequently, the effectivity of this performance measure, will be instrumental in informing debates and conversat</w:t>
      </w:r>
      <w:r w:rsidR="00600160">
        <w:rPr>
          <w:rFonts w:ascii="Times New Roman" w:hAnsi="Times New Roman" w:cs="Times New Roman"/>
          <w:sz w:val="24"/>
          <w:szCs w:val="24"/>
        </w:rPr>
        <w:t>ions with providers and payers i</w:t>
      </w:r>
      <w:r w:rsidR="002A3177" w:rsidRPr="002A3177">
        <w:rPr>
          <w:rFonts w:ascii="Times New Roman" w:hAnsi="Times New Roman" w:cs="Times New Roman"/>
          <w:sz w:val="24"/>
          <w:szCs w:val="24"/>
        </w:rPr>
        <w:t>nfluenci</w:t>
      </w:r>
      <w:r w:rsidR="002A3177">
        <w:rPr>
          <w:rFonts w:ascii="Times New Roman" w:hAnsi="Times New Roman" w:cs="Times New Roman"/>
          <w:sz w:val="24"/>
          <w:szCs w:val="24"/>
        </w:rPr>
        <w:t xml:space="preserve">ng general healthcare decisions </w:t>
      </w:r>
      <w:r w:rsidR="002A3177" w:rsidRPr="002A3177">
        <w:rPr>
          <w:rFonts w:ascii="Times New Roman" w:hAnsi="Times New Roman" w:cs="Times New Roman"/>
          <w:sz w:val="24"/>
          <w:szCs w:val="24"/>
        </w:rPr>
        <w:t>(“National Quality Measures Clearinghouse,” n.d.).</w:t>
      </w:r>
      <w:r w:rsidR="00082A44">
        <w:rPr>
          <w:rFonts w:ascii="Times New Roman" w:hAnsi="Times New Roman" w:cs="Times New Roman"/>
          <w:sz w:val="24"/>
          <w:szCs w:val="24"/>
        </w:rPr>
        <w:t xml:space="preserve"> </w:t>
      </w:r>
      <w:r w:rsidR="002A3177">
        <w:rPr>
          <w:rFonts w:ascii="Times New Roman" w:hAnsi="Times New Roman" w:cs="Times New Roman"/>
          <w:sz w:val="24"/>
          <w:szCs w:val="24"/>
        </w:rPr>
        <w:t xml:space="preserve">This measure is </w:t>
      </w:r>
      <w:r w:rsidR="00082A44">
        <w:rPr>
          <w:rFonts w:ascii="Times New Roman" w:hAnsi="Times New Roman" w:cs="Times New Roman"/>
          <w:sz w:val="24"/>
          <w:szCs w:val="24"/>
        </w:rPr>
        <w:t xml:space="preserve">meaningful to customers since it advocates for </w:t>
      </w:r>
      <w:r w:rsidR="00E068B0">
        <w:rPr>
          <w:rFonts w:ascii="Times New Roman" w:hAnsi="Times New Roman" w:cs="Times New Roman"/>
          <w:sz w:val="24"/>
          <w:szCs w:val="24"/>
        </w:rPr>
        <w:t xml:space="preserve">the most </w:t>
      </w:r>
      <w:r w:rsidR="00082A44">
        <w:rPr>
          <w:rFonts w:ascii="Times New Roman" w:hAnsi="Times New Roman" w:cs="Times New Roman"/>
          <w:sz w:val="24"/>
          <w:szCs w:val="24"/>
        </w:rPr>
        <w:t>favourable</w:t>
      </w:r>
      <w:r w:rsidR="002A3177">
        <w:rPr>
          <w:rFonts w:ascii="Times New Roman" w:hAnsi="Times New Roman" w:cs="Times New Roman"/>
          <w:sz w:val="24"/>
          <w:szCs w:val="24"/>
        </w:rPr>
        <w:t xml:space="preserve"> conditions and better healthcare. </w:t>
      </w:r>
    </w:p>
    <w:p w:rsidR="00411959" w:rsidRDefault="00411959" w:rsidP="00411959">
      <w:pPr>
        <w:autoSpaceDE w:val="0"/>
        <w:autoSpaceDN w:val="0"/>
        <w:adjustRightInd w:val="0"/>
        <w:spacing w:after="200" w:line="480" w:lineRule="auto"/>
        <w:rPr>
          <w:rFonts w:ascii="Times New Roman" w:hAnsi="Times New Roman" w:cs="Times New Roman"/>
          <w:sz w:val="24"/>
          <w:szCs w:val="24"/>
        </w:rPr>
      </w:pPr>
    </w:p>
    <w:p w:rsidR="002A3177" w:rsidRDefault="002A3177" w:rsidP="00F7737A">
      <w:pPr>
        <w:autoSpaceDE w:val="0"/>
        <w:autoSpaceDN w:val="0"/>
        <w:adjustRightInd w:val="0"/>
        <w:spacing w:after="200" w:line="480" w:lineRule="auto"/>
        <w:ind w:firstLine="720"/>
        <w:rPr>
          <w:rFonts w:ascii="Times New Roman" w:hAnsi="Times New Roman" w:cs="Times New Roman"/>
          <w:sz w:val="24"/>
          <w:szCs w:val="24"/>
        </w:rPr>
      </w:pPr>
    </w:p>
    <w:p w:rsidR="002A3177" w:rsidRDefault="002A3177" w:rsidP="00F7737A">
      <w:pPr>
        <w:autoSpaceDE w:val="0"/>
        <w:autoSpaceDN w:val="0"/>
        <w:adjustRightInd w:val="0"/>
        <w:spacing w:after="200" w:line="480" w:lineRule="auto"/>
        <w:ind w:firstLine="720"/>
        <w:rPr>
          <w:rFonts w:ascii="Times New Roman" w:hAnsi="Times New Roman" w:cs="Times New Roman"/>
          <w:sz w:val="24"/>
          <w:szCs w:val="24"/>
        </w:rPr>
      </w:pPr>
    </w:p>
    <w:p w:rsidR="002A3177" w:rsidRDefault="002A3177" w:rsidP="00F7737A">
      <w:pPr>
        <w:autoSpaceDE w:val="0"/>
        <w:autoSpaceDN w:val="0"/>
        <w:adjustRightInd w:val="0"/>
        <w:spacing w:after="200" w:line="480" w:lineRule="auto"/>
        <w:ind w:firstLine="720"/>
        <w:rPr>
          <w:rFonts w:ascii="Times New Roman" w:hAnsi="Times New Roman" w:cs="Times New Roman"/>
          <w:sz w:val="24"/>
          <w:szCs w:val="24"/>
        </w:rPr>
      </w:pPr>
    </w:p>
    <w:p w:rsidR="002A3177" w:rsidRDefault="002A3177" w:rsidP="00F7737A">
      <w:pPr>
        <w:autoSpaceDE w:val="0"/>
        <w:autoSpaceDN w:val="0"/>
        <w:adjustRightInd w:val="0"/>
        <w:spacing w:after="200" w:line="480" w:lineRule="auto"/>
        <w:ind w:firstLine="720"/>
        <w:rPr>
          <w:rFonts w:ascii="Times New Roman" w:hAnsi="Times New Roman" w:cs="Times New Roman"/>
          <w:sz w:val="24"/>
          <w:szCs w:val="24"/>
        </w:rPr>
      </w:pPr>
    </w:p>
    <w:p w:rsidR="002A3177" w:rsidRDefault="002A3177" w:rsidP="00F7737A">
      <w:pPr>
        <w:autoSpaceDE w:val="0"/>
        <w:autoSpaceDN w:val="0"/>
        <w:adjustRightInd w:val="0"/>
        <w:spacing w:after="200" w:line="480" w:lineRule="auto"/>
        <w:ind w:firstLine="720"/>
        <w:rPr>
          <w:rFonts w:ascii="Times New Roman" w:hAnsi="Times New Roman" w:cs="Times New Roman"/>
          <w:sz w:val="24"/>
          <w:szCs w:val="24"/>
        </w:rPr>
      </w:pPr>
    </w:p>
    <w:p w:rsidR="002A3177" w:rsidRDefault="002A3177" w:rsidP="00F7737A">
      <w:pPr>
        <w:autoSpaceDE w:val="0"/>
        <w:autoSpaceDN w:val="0"/>
        <w:adjustRightInd w:val="0"/>
        <w:spacing w:after="200" w:line="480" w:lineRule="auto"/>
        <w:ind w:firstLine="720"/>
        <w:rPr>
          <w:rFonts w:ascii="Times New Roman" w:hAnsi="Times New Roman" w:cs="Times New Roman"/>
          <w:sz w:val="24"/>
          <w:szCs w:val="24"/>
        </w:rPr>
      </w:pPr>
    </w:p>
    <w:p w:rsidR="002A3177" w:rsidRDefault="002A3177" w:rsidP="00F7737A">
      <w:pPr>
        <w:autoSpaceDE w:val="0"/>
        <w:autoSpaceDN w:val="0"/>
        <w:adjustRightInd w:val="0"/>
        <w:spacing w:after="200" w:line="480" w:lineRule="auto"/>
        <w:ind w:firstLine="720"/>
        <w:rPr>
          <w:rFonts w:ascii="Times New Roman" w:hAnsi="Times New Roman" w:cs="Times New Roman"/>
          <w:sz w:val="24"/>
          <w:szCs w:val="24"/>
        </w:rPr>
      </w:pPr>
    </w:p>
    <w:p w:rsidR="002A3177" w:rsidRDefault="002A3177" w:rsidP="00F7737A">
      <w:pPr>
        <w:autoSpaceDE w:val="0"/>
        <w:autoSpaceDN w:val="0"/>
        <w:adjustRightInd w:val="0"/>
        <w:spacing w:after="200" w:line="480" w:lineRule="auto"/>
        <w:ind w:firstLine="720"/>
        <w:rPr>
          <w:rFonts w:ascii="Times New Roman" w:hAnsi="Times New Roman" w:cs="Times New Roman"/>
          <w:sz w:val="24"/>
          <w:szCs w:val="24"/>
        </w:rPr>
      </w:pPr>
    </w:p>
    <w:p w:rsidR="002A3177" w:rsidRDefault="002A3177" w:rsidP="00F7737A">
      <w:pPr>
        <w:autoSpaceDE w:val="0"/>
        <w:autoSpaceDN w:val="0"/>
        <w:adjustRightInd w:val="0"/>
        <w:spacing w:after="200" w:line="480" w:lineRule="auto"/>
        <w:ind w:firstLine="720"/>
        <w:rPr>
          <w:rFonts w:ascii="Times New Roman" w:hAnsi="Times New Roman" w:cs="Times New Roman"/>
          <w:sz w:val="24"/>
          <w:szCs w:val="24"/>
        </w:rPr>
      </w:pPr>
    </w:p>
    <w:p w:rsidR="002A3177" w:rsidRDefault="002A3177" w:rsidP="00F7737A">
      <w:pPr>
        <w:autoSpaceDE w:val="0"/>
        <w:autoSpaceDN w:val="0"/>
        <w:adjustRightInd w:val="0"/>
        <w:spacing w:after="200" w:line="480" w:lineRule="auto"/>
        <w:ind w:firstLine="720"/>
        <w:rPr>
          <w:rFonts w:ascii="Times New Roman" w:hAnsi="Times New Roman" w:cs="Times New Roman"/>
          <w:sz w:val="24"/>
          <w:szCs w:val="24"/>
        </w:rPr>
      </w:pPr>
    </w:p>
    <w:p w:rsidR="002A3177" w:rsidRDefault="002A3177" w:rsidP="00F7737A">
      <w:pPr>
        <w:autoSpaceDE w:val="0"/>
        <w:autoSpaceDN w:val="0"/>
        <w:adjustRightInd w:val="0"/>
        <w:spacing w:after="200" w:line="480" w:lineRule="auto"/>
        <w:ind w:firstLine="720"/>
        <w:rPr>
          <w:rFonts w:ascii="Times New Roman" w:hAnsi="Times New Roman" w:cs="Times New Roman"/>
          <w:sz w:val="24"/>
          <w:szCs w:val="24"/>
        </w:rPr>
      </w:pPr>
    </w:p>
    <w:p w:rsidR="002A3177" w:rsidRPr="002A3177" w:rsidRDefault="002A3177" w:rsidP="00F7737A">
      <w:pPr>
        <w:autoSpaceDE w:val="0"/>
        <w:autoSpaceDN w:val="0"/>
        <w:adjustRightInd w:val="0"/>
        <w:spacing w:after="200" w:line="480" w:lineRule="auto"/>
        <w:ind w:firstLine="720"/>
        <w:rPr>
          <w:rFonts w:ascii="Times New Roman" w:hAnsi="Times New Roman" w:cs="Times New Roman"/>
          <w:sz w:val="24"/>
          <w:szCs w:val="24"/>
          <w:lang w:val="en-US"/>
        </w:rPr>
      </w:pPr>
    </w:p>
    <w:p w:rsidR="00C879D5" w:rsidRPr="00F7737A" w:rsidRDefault="00C879D5" w:rsidP="00F7737A">
      <w:pPr>
        <w:spacing w:line="480" w:lineRule="auto"/>
        <w:jc w:val="center"/>
        <w:rPr>
          <w:rFonts w:ascii="Times New Roman" w:hAnsi="Times New Roman" w:cs="Times New Roman"/>
          <w:b/>
          <w:sz w:val="24"/>
          <w:szCs w:val="24"/>
        </w:rPr>
      </w:pPr>
    </w:p>
    <w:p w:rsidR="00C879D5" w:rsidRPr="00F7737A" w:rsidRDefault="007B5894" w:rsidP="00F7737A">
      <w:pPr>
        <w:spacing w:line="480" w:lineRule="auto"/>
        <w:jc w:val="center"/>
        <w:rPr>
          <w:rFonts w:ascii="Times New Roman" w:hAnsi="Times New Roman" w:cs="Times New Roman"/>
          <w:sz w:val="24"/>
          <w:szCs w:val="24"/>
        </w:rPr>
      </w:pPr>
      <w:r w:rsidRPr="00F7737A">
        <w:rPr>
          <w:rFonts w:ascii="Times New Roman" w:hAnsi="Times New Roman" w:cs="Times New Roman"/>
          <w:sz w:val="24"/>
          <w:szCs w:val="24"/>
        </w:rPr>
        <w:t>References</w:t>
      </w:r>
    </w:p>
    <w:p w:rsidR="007B5894" w:rsidRPr="00F7737A" w:rsidRDefault="007B5894" w:rsidP="00F7737A">
      <w:pPr>
        <w:spacing w:line="480" w:lineRule="auto"/>
        <w:ind w:left="720" w:hanging="720"/>
        <w:rPr>
          <w:rFonts w:ascii="Times New Roman" w:hAnsi="Times New Roman" w:cs="Times New Roman"/>
          <w:sz w:val="24"/>
          <w:szCs w:val="24"/>
        </w:rPr>
      </w:pPr>
      <w:r w:rsidRPr="00F7737A">
        <w:rPr>
          <w:rStyle w:val="selectable"/>
          <w:rFonts w:ascii="Times New Roman" w:hAnsi="Times New Roman" w:cs="Times New Roman"/>
          <w:sz w:val="24"/>
          <w:szCs w:val="24"/>
        </w:rPr>
        <w:t xml:space="preserve">National Quality Measures Clearinghouse (NQMC). (2018). Retrieved from </w:t>
      </w:r>
      <w:hyperlink r:id="rId6" w:history="1">
        <w:r w:rsidRPr="00F7737A">
          <w:rPr>
            <w:rStyle w:val="Hyperlink"/>
            <w:rFonts w:ascii="Times New Roman" w:hAnsi="Times New Roman" w:cs="Times New Roman"/>
            <w:sz w:val="24"/>
            <w:szCs w:val="24"/>
          </w:rPr>
          <w:t>https://www.ahrq.gov/professionals/quality-patient-safety/talkingquality/resources/initiatives/nqmc.html</w:t>
        </w:r>
      </w:hyperlink>
      <w:r w:rsidRPr="00F7737A">
        <w:rPr>
          <w:rStyle w:val="selectable"/>
          <w:rFonts w:ascii="Times New Roman" w:hAnsi="Times New Roman" w:cs="Times New Roman"/>
          <w:sz w:val="24"/>
          <w:szCs w:val="24"/>
        </w:rPr>
        <w:t xml:space="preserve"> </w:t>
      </w:r>
    </w:p>
    <w:sectPr w:rsidR="007B5894" w:rsidRPr="00F7737A" w:rsidSect="006E55A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9BA" w:rsidRDefault="00E469BA" w:rsidP="00AF6CBE">
      <w:pPr>
        <w:spacing w:after="0" w:line="240" w:lineRule="auto"/>
      </w:pPr>
      <w:r>
        <w:separator/>
      </w:r>
    </w:p>
  </w:endnote>
  <w:endnote w:type="continuationSeparator" w:id="0">
    <w:p w:rsidR="00E469BA" w:rsidRDefault="00E469BA" w:rsidP="00AF6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FEA" w:rsidRDefault="00A25F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FEA" w:rsidRDefault="00A25F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FEA" w:rsidRDefault="00A25F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9BA" w:rsidRDefault="00E469BA" w:rsidP="00AF6CBE">
      <w:pPr>
        <w:spacing w:after="0" w:line="240" w:lineRule="auto"/>
      </w:pPr>
      <w:r>
        <w:separator/>
      </w:r>
    </w:p>
  </w:footnote>
  <w:footnote w:type="continuationSeparator" w:id="0">
    <w:p w:rsidR="00E469BA" w:rsidRDefault="00E469BA" w:rsidP="00AF6C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FEA" w:rsidRDefault="00A25F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027" w:rsidRPr="00027027" w:rsidRDefault="00027027" w:rsidP="00945DD6">
    <w:pPr>
      <w:pStyle w:val="Header"/>
      <w:rPr>
        <w:rFonts w:ascii="Times New Roman" w:hAnsi="Times New Roman" w:cs="Times New Roman"/>
        <w:sz w:val="24"/>
        <w:szCs w:val="24"/>
      </w:rPr>
    </w:pPr>
    <w:r w:rsidRPr="00027027">
      <w:rPr>
        <w:rFonts w:ascii="Times New Roman" w:hAnsi="Times New Roman" w:cs="Times New Roman"/>
        <w:sz w:val="24"/>
        <w:szCs w:val="24"/>
      </w:rPr>
      <w:t>NQMC</w:t>
    </w:r>
    <w:sdt>
      <w:sdtPr>
        <w:rPr>
          <w:rFonts w:ascii="Times New Roman" w:hAnsi="Times New Roman" w:cs="Times New Roman"/>
          <w:sz w:val="24"/>
          <w:szCs w:val="24"/>
        </w:rPr>
        <w:id w:val="181830879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027027">
          <w:rPr>
            <w:rFonts w:ascii="Times New Roman" w:hAnsi="Times New Roman" w:cs="Times New Roman"/>
            <w:sz w:val="24"/>
            <w:szCs w:val="24"/>
          </w:rPr>
          <w:fldChar w:fldCharType="begin"/>
        </w:r>
        <w:r w:rsidRPr="00027027">
          <w:rPr>
            <w:rFonts w:ascii="Times New Roman" w:hAnsi="Times New Roman" w:cs="Times New Roman"/>
            <w:sz w:val="24"/>
            <w:szCs w:val="24"/>
          </w:rPr>
          <w:instrText xml:space="preserve"> PAGE   \* MERGEFORMAT </w:instrText>
        </w:r>
        <w:r w:rsidRPr="00027027">
          <w:rPr>
            <w:rFonts w:ascii="Times New Roman" w:hAnsi="Times New Roman" w:cs="Times New Roman"/>
            <w:sz w:val="24"/>
            <w:szCs w:val="24"/>
          </w:rPr>
          <w:fldChar w:fldCharType="separate"/>
        </w:r>
        <w:r w:rsidR="00A25FEA">
          <w:rPr>
            <w:rFonts w:ascii="Times New Roman" w:hAnsi="Times New Roman" w:cs="Times New Roman"/>
            <w:noProof/>
            <w:sz w:val="24"/>
            <w:szCs w:val="24"/>
          </w:rPr>
          <w:t>4</w:t>
        </w:r>
        <w:r w:rsidRPr="00027027">
          <w:rPr>
            <w:rFonts w:ascii="Times New Roman" w:hAnsi="Times New Roman" w:cs="Times New Roman"/>
            <w:noProof/>
            <w:sz w:val="24"/>
            <w:szCs w:val="24"/>
          </w:rPr>
          <w:fldChar w:fldCharType="end"/>
        </w:r>
      </w:sdtContent>
    </w:sdt>
  </w:p>
  <w:p w:rsidR="00AF6CBE" w:rsidRPr="00027027" w:rsidRDefault="00AF6CBE" w:rsidP="00AF6CBE">
    <w:pPr>
      <w:pStyle w:val="Header"/>
      <w:tabs>
        <w:tab w:val="clear" w:pos="4513"/>
        <w:tab w:val="clear" w:pos="9026"/>
        <w:tab w:val="left" w:pos="8505"/>
      </w:tabs>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27C" w:rsidRPr="00EF6CFF" w:rsidRDefault="006E55A3" w:rsidP="006E55A3">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25127C" w:rsidRPr="00EF6CFF">
      <w:rPr>
        <w:rFonts w:ascii="Times New Roman" w:hAnsi="Times New Roman" w:cs="Times New Roman"/>
        <w:sz w:val="24"/>
        <w:szCs w:val="24"/>
      </w:rPr>
      <w:t>NQMC</w:t>
    </w:r>
    <w:sdt>
      <w:sdtPr>
        <w:rPr>
          <w:rFonts w:ascii="Times New Roman" w:hAnsi="Times New Roman" w:cs="Times New Roman"/>
          <w:sz w:val="24"/>
          <w:szCs w:val="24"/>
        </w:rPr>
        <w:id w:val="-136883310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25127C" w:rsidRPr="00EF6CFF">
          <w:rPr>
            <w:rFonts w:ascii="Times New Roman" w:hAnsi="Times New Roman" w:cs="Times New Roman"/>
            <w:sz w:val="24"/>
            <w:szCs w:val="24"/>
          </w:rPr>
          <w:fldChar w:fldCharType="begin"/>
        </w:r>
        <w:r w:rsidR="0025127C" w:rsidRPr="00EF6CFF">
          <w:rPr>
            <w:rFonts w:ascii="Times New Roman" w:hAnsi="Times New Roman" w:cs="Times New Roman"/>
            <w:sz w:val="24"/>
            <w:szCs w:val="24"/>
          </w:rPr>
          <w:instrText xml:space="preserve"> PAGE   \* MERGEFORMAT </w:instrText>
        </w:r>
        <w:r w:rsidR="0025127C" w:rsidRPr="00EF6CFF">
          <w:rPr>
            <w:rFonts w:ascii="Times New Roman" w:hAnsi="Times New Roman" w:cs="Times New Roman"/>
            <w:sz w:val="24"/>
            <w:szCs w:val="24"/>
          </w:rPr>
          <w:fldChar w:fldCharType="separate"/>
        </w:r>
        <w:r w:rsidR="00A25FEA">
          <w:rPr>
            <w:rFonts w:ascii="Times New Roman" w:hAnsi="Times New Roman" w:cs="Times New Roman"/>
            <w:noProof/>
            <w:sz w:val="24"/>
            <w:szCs w:val="24"/>
          </w:rPr>
          <w:t>1</w:t>
        </w:r>
        <w:r w:rsidR="0025127C" w:rsidRPr="00EF6CFF">
          <w:rPr>
            <w:rFonts w:ascii="Times New Roman" w:hAnsi="Times New Roman" w:cs="Times New Roman"/>
            <w:noProof/>
            <w:sz w:val="24"/>
            <w:szCs w:val="24"/>
          </w:rPr>
          <w:fldChar w:fldCharType="end"/>
        </w:r>
      </w:sdtContent>
    </w:sdt>
  </w:p>
  <w:p w:rsidR="0025127C" w:rsidRPr="00EF6CFF" w:rsidRDefault="0025127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CBE"/>
    <w:rsid w:val="00027027"/>
    <w:rsid w:val="0006397E"/>
    <w:rsid w:val="000703A0"/>
    <w:rsid w:val="00082A44"/>
    <w:rsid w:val="00085AF7"/>
    <w:rsid w:val="0009628B"/>
    <w:rsid w:val="0013374D"/>
    <w:rsid w:val="001F4087"/>
    <w:rsid w:val="0025127C"/>
    <w:rsid w:val="0025528D"/>
    <w:rsid w:val="00282BE9"/>
    <w:rsid w:val="002A3177"/>
    <w:rsid w:val="002F1B12"/>
    <w:rsid w:val="00371CCB"/>
    <w:rsid w:val="003943E1"/>
    <w:rsid w:val="00404E4D"/>
    <w:rsid w:val="00411959"/>
    <w:rsid w:val="004447BF"/>
    <w:rsid w:val="00446CC2"/>
    <w:rsid w:val="004B3F02"/>
    <w:rsid w:val="0051435E"/>
    <w:rsid w:val="00571B00"/>
    <w:rsid w:val="005B2EF7"/>
    <w:rsid w:val="005F72FC"/>
    <w:rsid w:val="00600160"/>
    <w:rsid w:val="006E31D3"/>
    <w:rsid w:val="006E55A3"/>
    <w:rsid w:val="00702A8B"/>
    <w:rsid w:val="00737B48"/>
    <w:rsid w:val="007A63BE"/>
    <w:rsid w:val="007B5894"/>
    <w:rsid w:val="008B2546"/>
    <w:rsid w:val="008B77EA"/>
    <w:rsid w:val="008B7C1A"/>
    <w:rsid w:val="008D07D9"/>
    <w:rsid w:val="008D3037"/>
    <w:rsid w:val="008D60FC"/>
    <w:rsid w:val="00945DD6"/>
    <w:rsid w:val="009C2085"/>
    <w:rsid w:val="00A25FEA"/>
    <w:rsid w:val="00A35BCC"/>
    <w:rsid w:val="00AC7790"/>
    <w:rsid w:val="00AF6CBE"/>
    <w:rsid w:val="00BD64F4"/>
    <w:rsid w:val="00C01998"/>
    <w:rsid w:val="00C03ED3"/>
    <w:rsid w:val="00C879D5"/>
    <w:rsid w:val="00C96393"/>
    <w:rsid w:val="00CE6ADB"/>
    <w:rsid w:val="00E068B0"/>
    <w:rsid w:val="00E469BA"/>
    <w:rsid w:val="00E62E6F"/>
    <w:rsid w:val="00EA1279"/>
    <w:rsid w:val="00EF6CFF"/>
    <w:rsid w:val="00F33E41"/>
    <w:rsid w:val="00F3644B"/>
    <w:rsid w:val="00F3689D"/>
    <w:rsid w:val="00F763F4"/>
    <w:rsid w:val="00F773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6C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6CBE"/>
  </w:style>
  <w:style w:type="paragraph" w:styleId="Footer">
    <w:name w:val="footer"/>
    <w:basedOn w:val="Normal"/>
    <w:link w:val="FooterChar"/>
    <w:uiPriority w:val="99"/>
    <w:unhideWhenUsed/>
    <w:rsid w:val="00AF6C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6CBE"/>
  </w:style>
  <w:style w:type="character" w:styleId="Hyperlink">
    <w:name w:val="Hyperlink"/>
    <w:basedOn w:val="DefaultParagraphFont"/>
    <w:uiPriority w:val="99"/>
    <w:unhideWhenUsed/>
    <w:rsid w:val="005F72FC"/>
    <w:rPr>
      <w:color w:val="0563C1" w:themeColor="hyperlink"/>
      <w:u w:val="single"/>
    </w:rPr>
  </w:style>
  <w:style w:type="character" w:customStyle="1" w:styleId="selectable">
    <w:name w:val="selectable"/>
    <w:basedOn w:val="DefaultParagraphFont"/>
    <w:rsid w:val="007B5894"/>
  </w:style>
  <w:style w:type="character" w:styleId="FollowedHyperlink">
    <w:name w:val="FollowedHyperlink"/>
    <w:basedOn w:val="DefaultParagraphFont"/>
    <w:uiPriority w:val="99"/>
    <w:semiHidden/>
    <w:unhideWhenUsed/>
    <w:rsid w:val="004447B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hrq.gov/professionals/quality-patient-safety/talkingquality/resources/initiatives/nqmc.htm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404</Words>
  <Characters>2306</Characters>
  <Application>Microsoft Office Word</Application>
  <DocSecurity>0</DocSecurity>
  <Lines>19</Lines>
  <Paragraphs>5</Paragraphs>
  <ScaleCrop>false</ScaleCrop>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2018-09-16T23:04:00Z</dcterms:created>
  <dcterms:modified xsi:type="dcterms:W3CDTF">2018-09-16T23:04:00Z</dcterms:modified>
</cp:coreProperties>
</file>